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3BDBD" w14:textId="46E0EDA4" w:rsidR="00E975F7" w:rsidRDefault="00E975F7" w:rsidP="00E975F7">
      <w:pPr>
        <w:jc w:val="center"/>
        <w:rPr>
          <w:b/>
          <w:bCs/>
        </w:rPr>
      </w:pPr>
    </w:p>
    <w:p w14:paraId="3035F068" w14:textId="60D3701C" w:rsidR="00967F06" w:rsidRPr="00E975F7" w:rsidRDefault="00E975F7" w:rsidP="00E975F7">
      <w:pPr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es-ES"/>
        </w:rPr>
      </w:pPr>
      <w:r w:rsidRPr="00E975F7">
        <w:rPr>
          <w:rFonts w:ascii="Times New Roman" w:eastAsia="Calibri" w:hAnsi="Times New Roman" w:cs="Times New Roman"/>
          <w:b/>
          <w:bCs/>
          <w:sz w:val="40"/>
          <w:szCs w:val="40"/>
          <w:lang w:eastAsia="es-ES"/>
        </w:rPr>
        <w:t xml:space="preserve">BASES de </w:t>
      </w:r>
      <w:r w:rsidR="003F3283">
        <w:rPr>
          <w:rFonts w:ascii="Times New Roman" w:eastAsia="Calibri" w:hAnsi="Times New Roman" w:cs="Times New Roman"/>
          <w:b/>
          <w:bCs/>
          <w:sz w:val="40"/>
          <w:szCs w:val="40"/>
          <w:lang w:eastAsia="es-ES"/>
        </w:rPr>
        <w:t xml:space="preserve">la </w:t>
      </w:r>
      <w:r w:rsidR="00102DA5">
        <w:rPr>
          <w:rFonts w:ascii="Times New Roman" w:eastAsia="Calibri" w:hAnsi="Times New Roman" w:cs="Times New Roman"/>
          <w:b/>
          <w:bCs/>
          <w:sz w:val="40"/>
          <w:szCs w:val="40"/>
          <w:lang w:eastAsia="es-ES"/>
        </w:rPr>
        <w:t>3</w:t>
      </w:r>
      <w:r w:rsidR="003F3283">
        <w:rPr>
          <w:rFonts w:ascii="Times New Roman" w:eastAsia="Calibri" w:hAnsi="Times New Roman" w:cs="Times New Roman"/>
          <w:b/>
          <w:bCs/>
          <w:sz w:val="40"/>
          <w:szCs w:val="40"/>
          <w:lang w:eastAsia="es-ES"/>
        </w:rPr>
        <w:t xml:space="preserve">ª Edición de </w:t>
      </w:r>
      <w:r w:rsidR="007B3F9D">
        <w:rPr>
          <w:rFonts w:ascii="Times New Roman" w:eastAsia="Calibri" w:hAnsi="Times New Roman" w:cs="Times New Roman"/>
          <w:b/>
          <w:bCs/>
          <w:sz w:val="40"/>
          <w:szCs w:val="40"/>
          <w:lang w:eastAsia="es-ES"/>
        </w:rPr>
        <w:t>los P</w:t>
      </w:r>
      <w:r w:rsidRPr="00E975F7">
        <w:rPr>
          <w:rFonts w:ascii="Times New Roman" w:eastAsia="Calibri" w:hAnsi="Times New Roman" w:cs="Times New Roman"/>
          <w:b/>
          <w:bCs/>
          <w:sz w:val="40"/>
          <w:szCs w:val="40"/>
          <w:lang w:eastAsia="es-ES"/>
        </w:rPr>
        <w:t>remios PTEA</w:t>
      </w:r>
    </w:p>
    <w:p w14:paraId="20BF453E" w14:textId="29FB56C5" w:rsidR="00E975F7" w:rsidRPr="00AC2FDC" w:rsidRDefault="00E975F7" w:rsidP="00E975F7">
      <w:pPr>
        <w:pStyle w:val="Ttulo"/>
        <w:pBdr>
          <w:bottom w:val="single" w:sz="8" w:space="1" w:color="4F81BD"/>
        </w:pBdr>
        <w:ind w:firstLine="0"/>
        <w:jc w:val="center"/>
        <w:rPr>
          <w:sz w:val="40"/>
          <w:szCs w:val="40"/>
        </w:rPr>
      </w:pPr>
      <w:r>
        <w:rPr>
          <w:sz w:val="40"/>
          <w:szCs w:val="40"/>
        </w:rPr>
        <w:t>202</w:t>
      </w:r>
      <w:r w:rsidR="00102DA5">
        <w:rPr>
          <w:sz w:val="40"/>
          <w:szCs w:val="40"/>
        </w:rPr>
        <w:t>6</w:t>
      </w:r>
    </w:p>
    <w:p w14:paraId="5A786DA3" w14:textId="507B87EC" w:rsidR="009A482F" w:rsidRDefault="009A482F" w:rsidP="00DA4825">
      <w:pPr>
        <w:pStyle w:val="Ttulo1"/>
      </w:pPr>
      <w:r>
        <w:t xml:space="preserve">Objeto </w:t>
      </w:r>
      <w:r w:rsidR="00FF188B">
        <w:t>de los premios</w:t>
      </w:r>
    </w:p>
    <w:p w14:paraId="0BBA45C6" w14:textId="6EF7386A" w:rsidR="00A0724C" w:rsidRDefault="009A482F">
      <w:r>
        <w:t xml:space="preserve">La Plataforma Tecnológica </w:t>
      </w:r>
      <w:r w:rsidR="0095169D">
        <w:t>Española del Agua</w:t>
      </w:r>
      <w:r>
        <w:t xml:space="preserve"> </w:t>
      </w:r>
      <w:r w:rsidR="003F3283">
        <w:t xml:space="preserve">(PTEA) </w:t>
      </w:r>
      <w:r>
        <w:t xml:space="preserve">convoca esta </w:t>
      </w:r>
      <w:r w:rsidR="00102DA5">
        <w:t>3</w:t>
      </w:r>
      <w:r>
        <w:t>ª Edición de sus premios con el objetivo de reconocer</w:t>
      </w:r>
      <w:r w:rsidR="00A0724C">
        <w:t xml:space="preserve">, apoyar y dar visibilidad </w:t>
      </w:r>
      <w:r w:rsidR="0095169D">
        <w:t>a</w:t>
      </w:r>
      <w:r w:rsidR="00A0724C">
        <w:t xml:space="preserve">l esfuerzo en la implementación </w:t>
      </w:r>
      <w:r w:rsidR="003F3283">
        <w:t xml:space="preserve">durante el </w:t>
      </w:r>
      <w:r w:rsidR="0095169D">
        <w:t xml:space="preserve">último año </w:t>
      </w:r>
      <w:r w:rsidR="00A0724C">
        <w:t xml:space="preserve">de tecnologías </w:t>
      </w:r>
      <w:r w:rsidR="00565885">
        <w:t>innovadoras</w:t>
      </w:r>
      <w:r w:rsidR="00A0724C">
        <w:t xml:space="preserve"> </w:t>
      </w:r>
      <w:r w:rsidR="00565885">
        <w:t xml:space="preserve">dentro del Sector del Agua en España, tanto de </w:t>
      </w:r>
      <w:r w:rsidR="00A0724C">
        <w:t xml:space="preserve">productos o servicios </w:t>
      </w:r>
      <w:r w:rsidR="00565885">
        <w:t xml:space="preserve">como de </w:t>
      </w:r>
      <w:r w:rsidR="00A0724C">
        <w:t>proyectos de cooperación pública-privada.</w:t>
      </w:r>
    </w:p>
    <w:p w14:paraId="34344E81" w14:textId="1278559C" w:rsidR="00A13B8A" w:rsidRDefault="00FF188B" w:rsidP="00DA4825">
      <w:pPr>
        <w:pStyle w:val="Ttulo1"/>
      </w:pPr>
      <w:r>
        <w:t>Categorías de los premios</w:t>
      </w:r>
    </w:p>
    <w:p w14:paraId="191D6D6D" w14:textId="367B80E9" w:rsidR="00FF188B" w:rsidRPr="007B3F9D" w:rsidRDefault="00CD2157" w:rsidP="00FF188B">
      <w:r>
        <w:t>Se establecen en esta edición dos categorías de</w:t>
      </w:r>
      <w:r w:rsidR="00FF188B">
        <w:t xml:space="preserve"> premios</w:t>
      </w:r>
      <w:r w:rsidR="00E93212">
        <w:t>. Es necesario elegir la categoría a la que se presenta el proyecto en el momento de mandar la candidatura</w:t>
      </w:r>
      <w:r w:rsidR="00FF188B">
        <w:t>:</w:t>
      </w:r>
      <w:r w:rsidR="00E93212">
        <w:t xml:space="preserve"> </w:t>
      </w:r>
    </w:p>
    <w:p w14:paraId="18FBBC27" w14:textId="77777777" w:rsidR="00FF188B" w:rsidRDefault="00FF188B" w:rsidP="00FF188B">
      <w:pPr>
        <w:pStyle w:val="Prrafodelista"/>
        <w:rPr>
          <w:b/>
          <w:bCs/>
        </w:rPr>
      </w:pPr>
      <w:r>
        <w:rPr>
          <w:b/>
          <w:bCs/>
        </w:rPr>
        <w:t>MEJOR PRODUCTO/SERVICIO</w:t>
      </w:r>
    </w:p>
    <w:p w14:paraId="0C6DD792" w14:textId="58F7BCB2" w:rsidR="00FF188B" w:rsidRDefault="00A0724C" w:rsidP="00FF188B">
      <w:pPr>
        <w:pStyle w:val="Prrafodelista"/>
        <w:rPr>
          <w:b/>
          <w:bCs/>
        </w:rPr>
      </w:pPr>
      <w:r>
        <w:rPr>
          <w:b/>
          <w:bCs/>
        </w:rPr>
        <w:t>MEJOR PROYECTO DE COOPERACIÓN PÚ</w:t>
      </w:r>
      <w:r w:rsidR="00FF188B">
        <w:rPr>
          <w:b/>
          <w:bCs/>
        </w:rPr>
        <w:t>BLICA-PRIVADA</w:t>
      </w:r>
    </w:p>
    <w:p w14:paraId="2A2FA7E0" w14:textId="73B5BC5D" w:rsidR="00FF188B" w:rsidRDefault="00FF188B" w:rsidP="00DA4825">
      <w:pPr>
        <w:pStyle w:val="Ttulo1"/>
      </w:pPr>
      <w:r>
        <w:t>Premios</w:t>
      </w:r>
    </w:p>
    <w:p w14:paraId="7AA50051" w14:textId="3AC36E87" w:rsidR="00FF188B" w:rsidRDefault="00CD2157" w:rsidP="00FF188B">
      <w:r>
        <w:t>El premio para cada categoría consistirá en u</w:t>
      </w:r>
      <w:r w:rsidR="00FF188B" w:rsidRPr="00FF188B">
        <w:t>n año gratis de cuota en la PTEA</w:t>
      </w:r>
      <w:r w:rsidR="00E93212">
        <w:t xml:space="preserve"> </w:t>
      </w:r>
      <w:r w:rsidR="00FF188B">
        <w:t xml:space="preserve">y </w:t>
      </w:r>
      <w:r w:rsidR="00565885">
        <w:t xml:space="preserve">en </w:t>
      </w:r>
      <w:r w:rsidR="00FF188B">
        <w:t xml:space="preserve">un paquete de </w:t>
      </w:r>
      <w:r w:rsidR="00FF188B" w:rsidRPr="00565885">
        <w:rPr>
          <w:i/>
        </w:rPr>
        <w:t>marketing</w:t>
      </w:r>
      <w:r w:rsidR="00DA4825">
        <w:t xml:space="preserve"> </w:t>
      </w:r>
      <w:r w:rsidR="003F3283">
        <w:t>a través de las siguientes acciones</w:t>
      </w:r>
      <w:r w:rsidR="00FF188B">
        <w:t xml:space="preserve">: </w:t>
      </w:r>
    </w:p>
    <w:p w14:paraId="479217DE" w14:textId="144558A2" w:rsidR="00CD2157" w:rsidRDefault="00565885" w:rsidP="00F77FB4">
      <w:pPr>
        <w:pStyle w:val="Prrafodelista"/>
        <w:numPr>
          <w:ilvl w:val="0"/>
          <w:numId w:val="8"/>
        </w:numPr>
      </w:pPr>
      <w:r>
        <w:t>Los premios</w:t>
      </w:r>
      <w:r w:rsidR="00CD2157" w:rsidRPr="00CD2157">
        <w:t xml:space="preserve"> </w:t>
      </w:r>
      <w:r w:rsidR="00CD2157" w:rsidRPr="005D5C04">
        <w:t>se otorgará</w:t>
      </w:r>
      <w:r w:rsidRPr="005D5C04">
        <w:t>n</w:t>
      </w:r>
      <w:r w:rsidR="00CD2157" w:rsidRPr="005D5C04">
        <w:t xml:space="preserve"> durante </w:t>
      </w:r>
      <w:r w:rsidR="00102DA5">
        <w:t>la cena de gala (18 de noviembre) del congreso organizado por PTEA (18 y 19 de noviembre)</w:t>
      </w:r>
      <w:r w:rsidR="00CD2157" w:rsidRPr="00CD2157">
        <w:t>,</w:t>
      </w:r>
      <w:r w:rsidR="00CD2157" w:rsidRPr="00F77FB4">
        <w:t xml:space="preserve"> realizando una </w:t>
      </w:r>
      <w:r w:rsidR="00F77FB4" w:rsidRPr="00F77FB4">
        <w:t xml:space="preserve">nota de prensa </w:t>
      </w:r>
      <w:r w:rsidR="00CD2157" w:rsidRPr="00F77FB4">
        <w:t>que se distribuirá entre los medios generalistas y especializados del sector.</w:t>
      </w:r>
    </w:p>
    <w:p w14:paraId="5C2BC400" w14:textId="7EE5FBCB" w:rsidR="00565885" w:rsidRPr="00CD2157" w:rsidRDefault="00565885" w:rsidP="00F77FB4">
      <w:pPr>
        <w:pStyle w:val="Prrafodelista"/>
        <w:numPr>
          <w:ilvl w:val="0"/>
          <w:numId w:val="8"/>
        </w:numPr>
      </w:pPr>
      <w:r>
        <w:t xml:space="preserve">En el acto de entrega, se invitará a los premiados a hacer una presentación corta del objeto del premio. </w:t>
      </w:r>
    </w:p>
    <w:p w14:paraId="4C399AA6" w14:textId="1C40F420" w:rsidR="00CD2157" w:rsidRPr="00F77FB4" w:rsidRDefault="00CD2157" w:rsidP="00F77FB4">
      <w:pPr>
        <w:pStyle w:val="Prrafodelista"/>
        <w:numPr>
          <w:ilvl w:val="0"/>
          <w:numId w:val="8"/>
        </w:numPr>
      </w:pPr>
      <w:r>
        <w:t>Se dará d</w:t>
      </w:r>
      <w:r w:rsidR="00FF188B" w:rsidRPr="00CD2157">
        <w:t xml:space="preserve">ifusión </w:t>
      </w:r>
      <w:r w:rsidR="00565885">
        <w:t>de los premios</w:t>
      </w:r>
      <w:r w:rsidRPr="00F77FB4">
        <w:t xml:space="preserve"> </w:t>
      </w:r>
      <w:r w:rsidR="00FF188B" w:rsidRPr="00CD2157">
        <w:t xml:space="preserve">en la </w:t>
      </w:r>
      <w:r w:rsidR="00F77FB4" w:rsidRPr="00CD2157">
        <w:t>web</w:t>
      </w:r>
      <w:r w:rsidR="00FF188B" w:rsidRPr="00CD2157">
        <w:t xml:space="preserve"> y boletines</w:t>
      </w:r>
      <w:r w:rsidRPr="00CD2157">
        <w:t xml:space="preserve"> de la PTEA</w:t>
      </w:r>
      <w:r w:rsidR="00565885">
        <w:t>,</w:t>
      </w:r>
      <w:r>
        <w:t xml:space="preserve"> </w:t>
      </w:r>
      <w:r w:rsidRPr="00F77FB4">
        <w:t>con una reseña empresarial y de contacto</w:t>
      </w:r>
      <w:r w:rsidR="00FF188B" w:rsidRPr="00CD2157">
        <w:t>.</w:t>
      </w:r>
    </w:p>
    <w:p w14:paraId="030B3A0E" w14:textId="443E85E6" w:rsidR="00FF188B" w:rsidRPr="00CD2157" w:rsidRDefault="00CD2157" w:rsidP="00F77FB4">
      <w:pPr>
        <w:pStyle w:val="Prrafodelista"/>
        <w:numPr>
          <w:ilvl w:val="0"/>
          <w:numId w:val="8"/>
        </w:numPr>
      </w:pPr>
      <w:r>
        <w:t xml:space="preserve">Se invitará </w:t>
      </w:r>
      <w:r w:rsidR="003F3283">
        <w:t xml:space="preserve">a los premiados </w:t>
      </w:r>
      <w:r>
        <w:t>a presentar un artí</w:t>
      </w:r>
      <w:r w:rsidR="00FF188B" w:rsidRPr="00CD2157">
        <w:t xml:space="preserve">culo sobre </w:t>
      </w:r>
      <w:r>
        <w:t xml:space="preserve">el </w:t>
      </w:r>
      <w:r w:rsidR="00565885">
        <w:t xml:space="preserve">objeto del </w:t>
      </w:r>
      <w:r>
        <w:t>premio</w:t>
      </w:r>
      <w:r w:rsidR="00FF188B" w:rsidRPr="00CD2157">
        <w:t xml:space="preserve"> en </w:t>
      </w:r>
      <w:r>
        <w:t>e</w:t>
      </w:r>
      <w:r w:rsidR="00FF188B" w:rsidRPr="00CD2157">
        <w:t xml:space="preserve">l siguiente </w:t>
      </w:r>
      <w:r>
        <w:t xml:space="preserve">número de la </w:t>
      </w:r>
      <w:r w:rsidR="00FF188B" w:rsidRPr="00CD2157">
        <w:t>revista de la PTEA.</w:t>
      </w:r>
    </w:p>
    <w:p w14:paraId="5E115E9E" w14:textId="3DF05E6E" w:rsidR="009A482F" w:rsidRDefault="009A482F" w:rsidP="00DA4825">
      <w:pPr>
        <w:pStyle w:val="Ttulo1"/>
      </w:pPr>
      <w:r>
        <w:t>Criterios de valoración</w:t>
      </w:r>
    </w:p>
    <w:p w14:paraId="177C0DD2" w14:textId="786CDF0C" w:rsidR="009A482F" w:rsidRDefault="00CD2157" w:rsidP="00DA4825">
      <w:r>
        <w:t>Los criterios de valoración</w:t>
      </w:r>
      <w:r w:rsidR="00F77FB4">
        <w:t xml:space="preserve"> que se tendrán en cuenta</w:t>
      </w:r>
      <w:r>
        <w:t xml:space="preserve"> son los siguientes:</w:t>
      </w:r>
    </w:p>
    <w:p w14:paraId="3F654890" w14:textId="02341C71" w:rsidR="00FF188B" w:rsidRDefault="00FF188B" w:rsidP="00F77FB4">
      <w:pPr>
        <w:pStyle w:val="Prrafodelista"/>
        <w:numPr>
          <w:ilvl w:val="0"/>
          <w:numId w:val="10"/>
        </w:numPr>
      </w:pPr>
      <w:r>
        <w:t>Calidad tecnológica</w:t>
      </w:r>
      <w:r w:rsidR="00102DA5">
        <w:t xml:space="preserve"> y grado de innovación</w:t>
      </w:r>
      <w:r w:rsidR="00CD2157">
        <w:t xml:space="preserve"> del producto/servicio o proyecto</w:t>
      </w:r>
      <w:r>
        <w:t>.</w:t>
      </w:r>
    </w:p>
    <w:p w14:paraId="6533B683" w14:textId="1466C1FF" w:rsidR="009A482F" w:rsidRDefault="00FF188B" w:rsidP="00F77FB4">
      <w:pPr>
        <w:pStyle w:val="Prrafodelista"/>
        <w:numPr>
          <w:ilvl w:val="0"/>
          <w:numId w:val="10"/>
        </w:numPr>
      </w:pPr>
      <w:r>
        <w:t>Nivel del i</w:t>
      </w:r>
      <w:r w:rsidR="009A482F">
        <w:t xml:space="preserve">mpacto del problema que </w:t>
      </w:r>
      <w:r w:rsidR="00565885">
        <w:t xml:space="preserve">se </w:t>
      </w:r>
      <w:r w:rsidR="009A482F">
        <w:t>resuelve desde el punto de vista ambiental, social y económico.</w:t>
      </w:r>
    </w:p>
    <w:p w14:paraId="393A338F" w14:textId="04AEFCA7" w:rsidR="009A482F" w:rsidRDefault="00FF188B" w:rsidP="00F77FB4">
      <w:pPr>
        <w:pStyle w:val="Prrafodelista"/>
        <w:numPr>
          <w:ilvl w:val="0"/>
          <w:numId w:val="10"/>
        </w:numPr>
      </w:pPr>
      <w:r>
        <w:t>Amplitud del á</w:t>
      </w:r>
      <w:r w:rsidR="009A482F">
        <w:t>mbito al que se dirige la solución.</w:t>
      </w:r>
    </w:p>
    <w:p w14:paraId="4C4D1C36" w14:textId="03B5BAD0" w:rsidR="00CD2157" w:rsidRDefault="00FF188B" w:rsidP="00F77FB4">
      <w:pPr>
        <w:pStyle w:val="Prrafodelista"/>
        <w:numPr>
          <w:ilvl w:val="0"/>
          <w:numId w:val="10"/>
        </w:numPr>
      </w:pPr>
      <w:r>
        <w:t>Grado de a</w:t>
      </w:r>
      <w:r w:rsidR="009A482F">
        <w:t>lineación con la</w:t>
      </w:r>
      <w:r>
        <w:t>s</w:t>
      </w:r>
      <w:r w:rsidR="009A482F">
        <w:t xml:space="preserve"> estrategia</w:t>
      </w:r>
      <w:r>
        <w:t>s</w:t>
      </w:r>
      <w:r w:rsidR="009A482F">
        <w:t xml:space="preserve"> </w:t>
      </w:r>
      <w:r w:rsidR="00A13B8A">
        <w:t xml:space="preserve">de I+D+i </w:t>
      </w:r>
      <w:r w:rsidR="00565885">
        <w:t xml:space="preserve">vigentes tanto </w:t>
      </w:r>
      <w:r w:rsidR="009A482F">
        <w:t xml:space="preserve">de la PTEA </w:t>
      </w:r>
      <w:r w:rsidR="00565885">
        <w:t>a nivel nacional como las</w:t>
      </w:r>
      <w:r w:rsidR="009A482F">
        <w:t xml:space="preserve"> de</w:t>
      </w:r>
      <w:r w:rsidR="00A13B8A">
        <w:t xml:space="preserve">l partenariado europeo </w:t>
      </w:r>
      <w:r w:rsidR="009A482F">
        <w:t>Water4A</w:t>
      </w:r>
      <w:r w:rsidR="00A13B8A">
        <w:t>ll</w:t>
      </w:r>
      <w:r w:rsidR="009A482F">
        <w:t>.</w:t>
      </w:r>
    </w:p>
    <w:p w14:paraId="6DCC5CF4" w14:textId="44AC7873" w:rsidR="003F3283" w:rsidRPr="00E975F7" w:rsidRDefault="003F3283" w:rsidP="003F3283">
      <w:r>
        <w:t>Todos los criterios tienen el mismo peso para la valoración final.</w:t>
      </w:r>
    </w:p>
    <w:p w14:paraId="6D07F44A" w14:textId="77777777" w:rsidR="009A482F" w:rsidRPr="009A482F" w:rsidRDefault="009A482F"/>
    <w:p w14:paraId="5317E2BD" w14:textId="433964B0" w:rsidR="009A482F" w:rsidRDefault="00F77FB4" w:rsidP="00F77FB4">
      <w:pPr>
        <w:pStyle w:val="Ttulo1"/>
      </w:pPr>
      <w:r>
        <w:t>Jurado evaluador</w:t>
      </w:r>
    </w:p>
    <w:p w14:paraId="418FC23B" w14:textId="77777777" w:rsidR="003F3283" w:rsidRDefault="007B3F9D" w:rsidP="00A13B8A">
      <w:r>
        <w:t xml:space="preserve">El </w:t>
      </w:r>
      <w:r w:rsidR="00F77FB4">
        <w:t>jurado</w:t>
      </w:r>
      <w:r>
        <w:t xml:space="preserve"> evaluador de los premios </w:t>
      </w:r>
      <w:r w:rsidR="003F3283">
        <w:t xml:space="preserve">estará constituido por </w:t>
      </w:r>
      <w:r>
        <w:t>la junta directiva de la PTEA.</w:t>
      </w:r>
      <w:r w:rsidR="00F77FB4">
        <w:t xml:space="preserve"> </w:t>
      </w:r>
    </w:p>
    <w:p w14:paraId="22A2842A" w14:textId="1B7CF012" w:rsidR="00A13B8A" w:rsidRDefault="00A13B8A" w:rsidP="00A13B8A">
      <w:r>
        <w:t>El jurado se reserva el</w:t>
      </w:r>
      <w:r w:rsidR="00F77FB4">
        <w:t xml:space="preserve"> </w:t>
      </w:r>
      <w:r>
        <w:t>derecho de declarar desierta alguna categoría de los premios si estima que ninguno de</w:t>
      </w:r>
      <w:r w:rsidR="0095169D">
        <w:t xml:space="preserve"> </w:t>
      </w:r>
      <w:r>
        <w:t xml:space="preserve">los candidatos cumple los requisitos mínimos para ser galardonado. </w:t>
      </w:r>
    </w:p>
    <w:p w14:paraId="0B3BEA84" w14:textId="067E377F" w:rsidR="00A13B8A" w:rsidRDefault="00A13B8A" w:rsidP="00A13B8A">
      <w:r>
        <w:t>La decisión del jurado se adoptará por mayoría simple de votos de sus componentes.</w:t>
      </w:r>
      <w:r w:rsidR="00063F7B">
        <w:t xml:space="preserve"> </w:t>
      </w:r>
      <w:r w:rsidR="00063F7B" w:rsidRPr="00063F7B">
        <w:t>Esta decisión será pública e inapelable.</w:t>
      </w:r>
    </w:p>
    <w:p w14:paraId="7D279DFF" w14:textId="77777777" w:rsidR="00600633" w:rsidRDefault="00600633" w:rsidP="00600633">
      <w:pPr>
        <w:pStyle w:val="Ttulo1"/>
      </w:pPr>
      <w:r>
        <w:t>Participación y calendario</w:t>
      </w:r>
    </w:p>
    <w:p w14:paraId="73E545C1" w14:textId="756C6F07" w:rsidR="00600633" w:rsidRDefault="00600633" w:rsidP="00600633">
      <w:r>
        <w:t>Podrá participar cualquier entidad española con sede fiscal en España, sea administración pública, empresa, centro de investigación, centro tecnológico o universidad.</w:t>
      </w:r>
      <w:r w:rsidR="00E93212">
        <w:t xml:space="preserve"> En el momento de la candidatura no se requiere ser socio de la </w:t>
      </w:r>
      <w:r w:rsidR="005D5C04">
        <w:t>PTEA,</w:t>
      </w:r>
      <w:r w:rsidR="00E93212">
        <w:t xml:space="preserve"> per</w:t>
      </w:r>
      <w:r w:rsidR="005D5C04">
        <w:t>o</w:t>
      </w:r>
      <w:r w:rsidR="00E93212">
        <w:t xml:space="preserve"> en el caso de ser premiado, será requisito que la entidad se dé de alta como socio. </w:t>
      </w:r>
    </w:p>
    <w:p w14:paraId="3DB202B6" w14:textId="7C539DB7" w:rsidR="00600633" w:rsidRDefault="00600633" w:rsidP="00600633">
      <w:proofErr w:type="gramStart"/>
      <w:r>
        <w:t>La documentación a enviar</w:t>
      </w:r>
      <w:proofErr w:type="gramEnd"/>
      <w:r>
        <w:t xml:space="preserve"> </w:t>
      </w:r>
      <w:r w:rsidR="00565885">
        <w:t xml:space="preserve">consiste </w:t>
      </w:r>
      <w:r>
        <w:t>e</w:t>
      </w:r>
      <w:r w:rsidR="00565885">
        <w:t>n</w:t>
      </w:r>
      <w:r>
        <w:t xml:space="preserve"> un documento </w:t>
      </w:r>
      <w:r w:rsidR="00565885">
        <w:t xml:space="preserve">en formato </w:t>
      </w:r>
      <w:proofErr w:type="spellStart"/>
      <w:r>
        <w:t>pdf</w:t>
      </w:r>
      <w:proofErr w:type="spellEnd"/>
      <w:r w:rsidR="00565885">
        <w:t>,</w:t>
      </w:r>
      <w:r>
        <w:t xml:space="preserve"> de no más de 10 páginas </w:t>
      </w:r>
      <w:r w:rsidR="00565885">
        <w:t xml:space="preserve">y </w:t>
      </w:r>
      <w:r>
        <w:t>con la siguiente información:</w:t>
      </w:r>
    </w:p>
    <w:p w14:paraId="711ED4DC" w14:textId="77777777" w:rsidR="00600633" w:rsidRDefault="00600633" w:rsidP="00600633">
      <w:pPr>
        <w:pStyle w:val="Prrafodelista"/>
        <w:numPr>
          <w:ilvl w:val="0"/>
          <w:numId w:val="11"/>
        </w:numPr>
      </w:pPr>
      <w:r>
        <w:t>Descripción del solicitante.</w:t>
      </w:r>
    </w:p>
    <w:p w14:paraId="46D8E678" w14:textId="77777777" w:rsidR="00600633" w:rsidRDefault="00600633" w:rsidP="00600633">
      <w:pPr>
        <w:pStyle w:val="Prrafodelista"/>
        <w:numPr>
          <w:ilvl w:val="0"/>
          <w:numId w:val="11"/>
        </w:numPr>
      </w:pPr>
      <w:r>
        <w:t>Descripción del objeto del premio.</w:t>
      </w:r>
    </w:p>
    <w:p w14:paraId="0A0E6ED3" w14:textId="77777777" w:rsidR="00600633" w:rsidRDefault="00600633" w:rsidP="00600633">
      <w:pPr>
        <w:pStyle w:val="Prrafodelista"/>
        <w:numPr>
          <w:ilvl w:val="0"/>
          <w:numId w:val="11"/>
        </w:numPr>
      </w:pPr>
      <w:r>
        <w:t>Justificación del cumplimiento de los criterios de valoración.</w:t>
      </w:r>
    </w:p>
    <w:p w14:paraId="2CB03547" w14:textId="0B589A16" w:rsidR="003F3283" w:rsidRDefault="00552D83" w:rsidP="00600633">
      <w:r>
        <w:t xml:space="preserve">Se ruega utilizar la plantilla facilitada por la organización. </w:t>
      </w:r>
      <w:r w:rsidR="00600633" w:rsidRPr="005D5C04">
        <w:t xml:space="preserve">Este documento se remitirá no más tarde del </w:t>
      </w:r>
      <w:r w:rsidR="005D5C04">
        <w:t>1</w:t>
      </w:r>
      <w:r w:rsidR="00102DA5">
        <w:t>2</w:t>
      </w:r>
      <w:r w:rsidR="005D5C04">
        <w:t xml:space="preserve"> </w:t>
      </w:r>
      <w:r w:rsidR="00102DA5">
        <w:t>octubre</w:t>
      </w:r>
      <w:r w:rsidR="005D5C04">
        <w:t xml:space="preserve"> de 202</w:t>
      </w:r>
      <w:r w:rsidR="00102DA5">
        <w:t>6</w:t>
      </w:r>
      <w:r w:rsidR="005D5C04">
        <w:t xml:space="preserve"> a las siguientes dos direcciones de correo electrónico: </w:t>
      </w:r>
      <w:hyperlink r:id="rId8" w:history="1">
        <w:r w:rsidR="005D5C04" w:rsidRPr="000103E9">
          <w:rPr>
            <w:rStyle w:val="Hipervnculo"/>
          </w:rPr>
          <w:t>pmenendez@ptea.es</w:t>
        </w:r>
      </w:hyperlink>
      <w:r w:rsidR="005D5C04">
        <w:t xml:space="preserve"> y </w:t>
      </w:r>
      <w:hyperlink r:id="rId9" w:history="1">
        <w:r w:rsidR="005D5C04" w:rsidRPr="000103E9">
          <w:rPr>
            <w:rStyle w:val="Hipervnculo"/>
          </w:rPr>
          <w:t>secretariatecnica@ptea.es</w:t>
        </w:r>
      </w:hyperlink>
      <w:r w:rsidR="005D5C04">
        <w:t xml:space="preserve"> </w:t>
      </w:r>
      <w:r w:rsidR="00600633">
        <w:t xml:space="preserve"> </w:t>
      </w:r>
    </w:p>
    <w:p w14:paraId="66BE5756" w14:textId="39527DC8" w:rsidR="00600633" w:rsidRDefault="003F3283" w:rsidP="00600633">
      <w:r>
        <w:t>S</w:t>
      </w:r>
      <w:r w:rsidR="00600633">
        <w:t>e dará acuse de recibo</w:t>
      </w:r>
      <w:r>
        <w:t xml:space="preserve"> de la recepción correcta del documento</w:t>
      </w:r>
      <w:r w:rsidR="00600633">
        <w:t>.</w:t>
      </w:r>
    </w:p>
    <w:p w14:paraId="2F297169" w14:textId="0A783E56" w:rsidR="00600633" w:rsidRDefault="00600633" w:rsidP="00600633">
      <w:r w:rsidRPr="005D5C04">
        <w:t xml:space="preserve">No más tarde del </w:t>
      </w:r>
      <w:r w:rsidR="00102DA5">
        <w:t>3</w:t>
      </w:r>
      <w:r w:rsidR="00552D83">
        <w:t>1</w:t>
      </w:r>
      <w:r w:rsidR="005D5C04">
        <w:t xml:space="preserve"> de </w:t>
      </w:r>
      <w:r w:rsidR="00102DA5">
        <w:t>octubre</w:t>
      </w:r>
      <w:r w:rsidR="005D5C04">
        <w:t xml:space="preserve"> de 202</w:t>
      </w:r>
      <w:r w:rsidR="00102DA5">
        <w:t>6</w:t>
      </w:r>
      <w:r>
        <w:t xml:space="preserve"> se comunicará la resolución del jurado evaluador.</w:t>
      </w:r>
    </w:p>
    <w:p w14:paraId="6C5D96A2" w14:textId="795645E0" w:rsidR="00102DA5" w:rsidRDefault="00600633" w:rsidP="00600633">
      <w:r w:rsidRPr="005D5C04">
        <w:t xml:space="preserve">La entrega de los premios se realizará </w:t>
      </w:r>
      <w:r w:rsidR="00102DA5">
        <w:t xml:space="preserve">el 18 de noviembre </w:t>
      </w:r>
      <w:r w:rsidRPr="005D5C04">
        <w:t xml:space="preserve">durante </w:t>
      </w:r>
      <w:r w:rsidR="005D5C04" w:rsidRPr="005D5C04">
        <w:t>l</w:t>
      </w:r>
      <w:r w:rsidR="00102DA5">
        <w:t xml:space="preserve">a cena de gala enmarcada en el CONGRESO PTEA: El agua como motor de futuro, que se celebrará el 18 y 19 de noviembre en Madrid. </w:t>
      </w:r>
    </w:p>
    <w:p w14:paraId="1AE9AAF0" w14:textId="1DB0D5E2" w:rsidR="0095169D" w:rsidRPr="0095169D" w:rsidRDefault="0095169D" w:rsidP="00600633">
      <w:pPr>
        <w:rPr>
          <w:color w:val="FF0000"/>
        </w:rPr>
      </w:pPr>
      <w:r>
        <w:rPr>
          <w:color w:val="FF0000"/>
        </w:rPr>
        <w:t xml:space="preserve"> </w:t>
      </w:r>
    </w:p>
    <w:sectPr w:rsidR="0095169D" w:rsidRPr="0095169D" w:rsidSect="00E975F7">
      <w:headerReference w:type="default" r:id="rId10"/>
      <w:footerReference w:type="default" r:id="rId11"/>
      <w:pgSz w:w="11906" w:h="16838"/>
      <w:pgMar w:top="1063" w:right="1701" w:bottom="1417" w:left="1701" w:header="284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D66C5" w14:textId="77777777" w:rsidR="0054306B" w:rsidRDefault="0054306B" w:rsidP="00E975F7">
      <w:pPr>
        <w:spacing w:after="0" w:line="240" w:lineRule="auto"/>
      </w:pPr>
      <w:r>
        <w:separator/>
      </w:r>
    </w:p>
  </w:endnote>
  <w:endnote w:type="continuationSeparator" w:id="0">
    <w:p w14:paraId="74D52AED" w14:textId="77777777" w:rsidR="0054306B" w:rsidRDefault="0054306B" w:rsidP="00E9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BE42C" w14:textId="08C9679F" w:rsidR="00E975F7" w:rsidRPr="003728BD" w:rsidRDefault="00E975F7" w:rsidP="00E975F7">
    <w:pPr>
      <w:pStyle w:val="pie"/>
      <w:rPr>
        <w:color w:val="595959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28F7C2E" wp14:editId="6E031F01">
              <wp:simplePos x="0" y="0"/>
              <wp:positionH relativeFrom="margin">
                <wp:posOffset>-368935</wp:posOffset>
              </wp:positionH>
              <wp:positionV relativeFrom="paragraph">
                <wp:posOffset>-60326</wp:posOffset>
              </wp:positionV>
              <wp:extent cx="6140450" cy="0"/>
              <wp:effectExtent l="0" t="0" r="0" b="0"/>
              <wp:wrapNone/>
              <wp:docPr id="9" name="Conector recto de flech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04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7D6A1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9" o:spid="_x0000_s1026" type="#_x0000_t32" style="position:absolute;margin-left:-29.05pt;margin-top:-4.75pt;width:483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">
              <w10:wrap anchorx="margin"/>
            </v:shape>
          </w:pict>
        </mc:Fallback>
      </mc:AlternateContent>
    </w:r>
    <w:r w:rsidRPr="003728BD">
      <w:rPr>
        <w:b/>
        <w:bCs/>
        <w:color w:val="595959"/>
      </w:rPr>
      <w:t>Plataforma Tecnológica Española del Agua</w:t>
    </w:r>
    <w:r w:rsidRPr="003728BD">
      <w:rPr>
        <w:color w:val="595959"/>
      </w:rPr>
      <w:br/>
      <w:t xml:space="preserve">Montalbán, 3 - 5º </w:t>
    </w:r>
    <w:proofErr w:type="spellStart"/>
    <w:r w:rsidRPr="003728BD">
      <w:rPr>
        <w:color w:val="595959"/>
      </w:rPr>
      <w:t>Dcha</w:t>
    </w:r>
    <w:proofErr w:type="spellEnd"/>
    <w:r w:rsidRPr="003728BD">
      <w:rPr>
        <w:color w:val="595959"/>
      </w:rPr>
      <w:t xml:space="preserve"> · 28014 MADRID</w:t>
    </w:r>
    <w:r w:rsidRPr="003728BD">
      <w:rPr>
        <w:color w:val="595959"/>
      </w:rPr>
      <w:br/>
      <w:t>Tel. 91 241 95 31 // 91 804 53 72</w:t>
    </w:r>
  </w:p>
  <w:p w14:paraId="04F3F6CE" w14:textId="77777777" w:rsidR="00E975F7" w:rsidRDefault="00E975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F9F0" w14:textId="77777777" w:rsidR="0054306B" w:rsidRDefault="0054306B" w:rsidP="00E975F7">
      <w:pPr>
        <w:spacing w:after="0" w:line="240" w:lineRule="auto"/>
      </w:pPr>
      <w:r>
        <w:separator/>
      </w:r>
    </w:p>
  </w:footnote>
  <w:footnote w:type="continuationSeparator" w:id="0">
    <w:p w14:paraId="4716FD6A" w14:textId="77777777" w:rsidR="0054306B" w:rsidRDefault="0054306B" w:rsidP="00E97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C54BB" w14:textId="0A19B6AC" w:rsidR="00E975F7" w:rsidRDefault="00E975F7" w:rsidP="00E975F7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6D016101" wp14:editId="05A0EFBC">
          <wp:extent cx="1666875" cy="838200"/>
          <wp:effectExtent l="0" t="0" r="9525" b="0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452E"/>
    <w:multiLevelType w:val="hybridMultilevel"/>
    <w:tmpl w:val="756AE3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2386A"/>
    <w:multiLevelType w:val="hybridMultilevel"/>
    <w:tmpl w:val="F5F6A8CE"/>
    <w:lvl w:ilvl="0" w:tplc="EBA0F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E1C05"/>
    <w:multiLevelType w:val="hybridMultilevel"/>
    <w:tmpl w:val="55146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A2F3C"/>
    <w:multiLevelType w:val="hybridMultilevel"/>
    <w:tmpl w:val="D0A6FE3A"/>
    <w:lvl w:ilvl="0" w:tplc="34527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71117"/>
    <w:multiLevelType w:val="hybridMultilevel"/>
    <w:tmpl w:val="5308CD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7467B"/>
    <w:multiLevelType w:val="hybridMultilevel"/>
    <w:tmpl w:val="621EADC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6EA720B"/>
    <w:multiLevelType w:val="hybridMultilevel"/>
    <w:tmpl w:val="CB180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A5882"/>
    <w:multiLevelType w:val="hybridMultilevel"/>
    <w:tmpl w:val="6F2E9F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0043C"/>
    <w:multiLevelType w:val="hybridMultilevel"/>
    <w:tmpl w:val="3692EC3A"/>
    <w:lvl w:ilvl="0" w:tplc="0ED8B026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6F4F91"/>
    <w:multiLevelType w:val="hybridMultilevel"/>
    <w:tmpl w:val="3DA0B850"/>
    <w:lvl w:ilvl="0" w:tplc="0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u w:color="4472C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8922A3"/>
    <w:multiLevelType w:val="hybridMultilevel"/>
    <w:tmpl w:val="E286F3D2"/>
    <w:lvl w:ilvl="0" w:tplc="0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073077">
    <w:abstractNumId w:val="3"/>
  </w:num>
  <w:num w:numId="2" w16cid:durableId="155537329">
    <w:abstractNumId w:val="8"/>
  </w:num>
  <w:num w:numId="3" w16cid:durableId="76094804">
    <w:abstractNumId w:val="4"/>
  </w:num>
  <w:num w:numId="4" w16cid:durableId="1397170865">
    <w:abstractNumId w:val="7"/>
  </w:num>
  <w:num w:numId="5" w16cid:durableId="1445541415">
    <w:abstractNumId w:val="10"/>
  </w:num>
  <w:num w:numId="6" w16cid:durableId="1856532856">
    <w:abstractNumId w:val="1"/>
  </w:num>
  <w:num w:numId="7" w16cid:durableId="653067432">
    <w:abstractNumId w:val="9"/>
  </w:num>
  <w:num w:numId="8" w16cid:durableId="1169826592">
    <w:abstractNumId w:val="2"/>
  </w:num>
  <w:num w:numId="9" w16cid:durableId="18162219">
    <w:abstractNumId w:val="5"/>
  </w:num>
  <w:num w:numId="10" w16cid:durableId="516309938">
    <w:abstractNumId w:val="0"/>
  </w:num>
  <w:num w:numId="11" w16cid:durableId="329673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5F7"/>
    <w:rsid w:val="000171AF"/>
    <w:rsid w:val="00046EBD"/>
    <w:rsid w:val="00063F7B"/>
    <w:rsid w:val="00094829"/>
    <w:rsid w:val="000B0EDF"/>
    <w:rsid w:val="000C06E4"/>
    <w:rsid w:val="000D0220"/>
    <w:rsid w:val="000D665B"/>
    <w:rsid w:val="000F7905"/>
    <w:rsid w:val="00102DA5"/>
    <w:rsid w:val="00134E40"/>
    <w:rsid w:val="0021273B"/>
    <w:rsid w:val="0023237D"/>
    <w:rsid w:val="00274068"/>
    <w:rsid w:val="002D08A6"/>
    <w:rsid w:val="002E16EA"/>
    <w:rsid w:val="00380AF1"/>
    <w:rsid w:val="003F3283"/>
    <w:rsid w:val="00433A1C"/>
    <w:rsid w:val="004635FE"/>
    <w:rsid w:val="00481C60"/>
    <w:rsid w:val="005168D5"/>
    <w:rsid w:val="00520185"/>
    <w:rsid w:val="005250E0"/>
    <w:rsid w:val="0054306B"/>
    <w:rsid w:val="00552D83"/>
    <w:rsid w:val="00565885"/>
    <w:rsid w:val="005876A1"/>
    <w:rsid w:val="005D5C04"/>
    <w:rsid w:val="00600633"/>
    <w:rsid w:val="00685753"/>
    <w:rsid w:val="006A44DC"/>
    <w:rsid w:val="007B3F9D"/>
    <w:rsid w:val="0082077C"/>
    <w:rsid w:val="0089150E"/>
    <w:rsid w:val="009352BD"/>
    <w:rsid w:val="00940A7A"/>
    <w:rsid w:val="0095169D"/>
    <w:rsid w:val="00967F06"/>
    <w:rsid w:val="009A482F"/>
    <w:rsid w:val="00A0724C"/>
    <w:rsid w:val="00A12C8E"/>
    <w:rsid w:val="00A13B8A"/>
    <w:rsid w:val="00A8710B"/>
    <w:rsid w:val="00A97CA8"/>
    <w:rsid w:val="00AB12F9"/>
    <w:rsid w:val="00B428A0"/>
    <w:rsid w:val="00B43028"/>
    <w:rsid w:val="00B8346B"/>
    <w:rsid w:val="00B8787C"/>
    <w:rsid w:val="00B955C7"/>
    <w:rsid w:val="00BB1E4B"/>
    <w:rsid w:val="00BE3572"/>
    <w:rsid w:val="00C63A08"/>
    <w:rsid w:val="00CC0848"/>
    <w:rsid w:val="00CD2157"/>
    <w:rsid w:val="00D70393"/>
    <w:rsid w:val="00DA4825"/>
    <w:rsid w:val="00DD372D"/>
    <w:rsid w:val="00DF3F2F"/>
    <w:rsid w:val="00E44351"/>
    <w:rsid w:val="00E93212"/>
    <w:rsid w:val="00E975F7"/>
    <w:rsid w:val="00F0000C"/>
    <w:rsid w:val="00F6393B"/>
    <w:rsid w:val="00F77FB4"/>
    <w:rsid w:val="00FF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63276"/>
  <w15:chartTrackingRefBased/>
  <w15:docId w15:val="{1A46D71F-3C0C-43E8-871A-8542E91A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24C"/>
  </w:style>
  <w:style w:type="paragraph" w:styleId="Ttulo1">
    <w:name w:val="heading 1"/>
    <w:basedOn w:val="Normal"/>
    <w:next w:val="Normal"/>
    <w:link w:val="Ttulo1Car"/>
    <w:uiPriority w:val="9"/>
    <w:qFormat/>
    <w:rsid w:val="00A0724C"/>
    <w:pPr>
      <w:keepNext/>
      <w:keepLines/>
      <w:numPr>
        <w:numId w:val="2"/>
      </w:numPr>
      <w:spacing w:before="240" w:after="120"/>
      <w:ind w:left="357" w:hanging="357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9"/>
    <w:qFormat/>
    <w:rsid w:val="00E975F7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75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75F7"/>
  </w:style>
  <w:style w:type="paragraph" w:styleId="Piedepgina">
    <w:name w:val="footer"/>
    <w:basedOn w:val="Normal"/>
    <w:link w:val="PiedepginaCar"/>
    <w:uiPriority w:val="99"/>
    <w:unhideWhenUsed/>
    <w:rsid w:val="00E975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75F7"/>
  </w:style>
  <w:style w:type="paragraph" w:customStyle="1" w:styleId="pie">
    <w:name w:val="pie"/>
    <w:basedOn w:val="Normal"/>
    <w:link w:val="pieCar"/>
    <w:uiPriority w:val="99"/>
    <w:rsid w:val="00E975F7"/>
    <w:pPr>
      <w:spacing w:after="0" w:line="240" w:lineRule="auto"/>
      <w:jc w:val="center"/>
    </w:pPr>
    <w:rPr>
      <w:rFonts w:ascii="Calibri" w:eastAsia="Calibri" w:hAnsi="Calibri" w:cs="Times New Roman"/>
      <w:sz w:val="16"/>
      <w:szCs w:val="16"/>
      <w:lang w:eastAsia="es-ES"/>
    </w:rPr>
  </w:style>
  <w:style w:type="character" w:customStyle="1" w:styleId="pieCar">
    <w:name w:val="pie Car"/>
    <w:basedOn w:val="Fuentedeprrafopredeter"/>
    <w:link w:val="pie"/>
    <w:uiPriority w:val="99"/>
    <w:locked/>
    <w:rsid w:val="00E975F7"/>
    <w:rPr>
      <w:rFonts w:ascii="Calibri" w:eastAsia="Calibri" w:hAnsi="Calibri" w:cs="Times New Roman"/>
      <w:sz w:val="16"/>
      <w:szCs w:val="16"/>
      <w:lang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E975F7"/>
    <w:rPr>
      <w:rFonts w:ascii="Times New Roman" w:eastAsia="Calibri" w:hAnsi="Times New Roman" w:cs="Times New Roman"/>
      <w:b/>
      <w:bCs/>
      <w:sz w:val="36"/>
      <w:szCs w:val="36"/>
      <w:lang w:eastAsia="es-ES"/>
    </w:rPr>
  </w:style>
  <w:style w:type="paragraph" w:styleId="Ttulo">
    <w:name w:val="Title"/>
    <w:basedOn w:val="Normal"/>
    <w:next w:val="Normal"/>
    <w:link w:val="TtuloCar"/>
    <w:uiPriority w:val="99"/>
    <w:qFormat/>
    <w:rsid w:val="00E975F7"/>
    <w:pPr>
      <w:pBdr>
        <w:bottom w:val="single" w:sz="8" w:space="4" w:color="4F81BD"/>
      </w:pBdr>
      <w:spacing w:before="240" w:after="300" w:line="240" w:lineRule="auto"/>
      <w:ind w:firstLine="567"/>
      <w:contextualSpacing/>
      <w:jc w:val="both"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99"/>
    <w:rsid w:val="00E975F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E975F7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A072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E975F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E975F7"/>
    <w:rPr>
      <w:rFonts w:eastAsiaTheme="minorEastAsia"/>
      <w:color w:val="5A5A5A" w:themeColor="text1" w:themeTint="A5"/>
      <w:spacing w:val="15"/>
    </w:rPr>
  </w:style>
  <w:style w:type="character" w:styleId="Refdecomentario">
    <w:name w:val="annotation reference"/>
    <w:basedOn w:val="Fuentedeprrafopredeter"/>
    <w:uiPriority w:val="99"/>
    <w:semiHidden/>
    <w:unhideWhenUsed/>
    <w:rsid w:val="007B3F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3F9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3F9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3F9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3F9D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7B3F9D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A4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482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60063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D5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enendez@ptea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ecnica@pte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112F8-3F12-451A-A251-ED83FE272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556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Andreu Gallego</dc:creator>
  <cp:keywords/>
  <dc:description/>
  <cp:lastModifiedBy>Paula Menéndez</cp:lastModifiedBy>
  <cp:revision>3</cp:revision>
  <dcterms:created xsi:type="dcterms:W3CDTF">2025-03-03T09:21:00Z</dcterms:created>
  <dcterms:modified xsi:type="dcterms:W3CDTF">2026-09-21T10:05:00Z</dcterms:modified>
</cp:coreProperties>
</file>